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F601" w14:textId="247BC1B5" w:rsidR="00D43843" w:rsidRPr="00723FB0" w:rsidRDefault="00746969" w:rsidP="003F6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«ЗАГАДОЧНОЕ</w:t>
      </w:r>
      <w:r w:rsidR="00593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ЦАРИЦЫНО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FBB04C2" w14:textId="77777777" w:rsidR="002E342D" w:rsidRPr="005A120F" w:rsidRDefault="002E342D" w:rsidP="002E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C3B2E8" w14:textId="77777777" w:rsidR="00867A96" w:rsidRDefault="00D43843" w:rsidP="00D43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Стоимость: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группа от </w:t>
      </w:r>
      <w:r>
        <w:rPr>
          <w:rFonts w:ascii="Times New Roman" w:hAnsi="Times New Roman" w:cs="Times New Roman"/>
          <w:sz w:val="24"/>
          <w:szCs w:val="24"/>
          <w:u w:val="single"/>
        </w:rPr>
        <w:t>40 чел. + 4 сопровождающих БЕСПЛАТНО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867A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5DF06" w14:textId="5B5E1CEF" w:rsidR="00867A96" w:rsidRPr="00867A96" w:rsidRDefault="004706B7" w:rsidP="00D438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</w:t>
      </w:r>
      <w:r w:rsidR="00867A96" w:rsidRPr="00867A96">
        <w:rPr>
          <w:rFonts w:ascii="Times New Roman" w:hAnsi="Times New Roman" w:cs="Times New Roman"/>
          <w:sz w:val="28"/>
          <w:szCs w:val="28"/>
        </w:rPr>
        <w:t xml:space="preserve"> </w:t>
      </w:r>
      <w:r w:rsidR="009B5D8B">
        <w:rPr>
          <w:rFonts w:ascii="Times New Roman" w:hAnsi="Times New Roman" w:cs="Times New Roman"/>
          <w:sz w:val="28"/>
          <w:szCs w:val="28"/>
        </w:rPr>
        <w:t xml:space="preserve"> - </w:t>
      </w:r>
      <w:r w:rsidR="0083335B">
        <w:rPr>
          <w:rFonts w:ascii="Times New Roman" w:hAnsi="Times New Roman" w:cs="Times New Roman"/>
          <w:sz w:val="28"/>
          <w:szCs w:val="28"/>
        </w:rPr>
        <w:t xml:space="preserve">от </w:t>
      </w:r>
      <w:r w:rsidR="007C0E1F">
        <w:rPr>
          <w:rFonts w:ascii="Times New Roman" w:hAnsi="Times New Roman" w:cs="Times New Roman"/>
          <w:sz w:val="28"/>
          <w:szCs w:val="28"/>
        </w:rPr>
        <w:t>3 800</w:t>
      </w:r>
      <w:r w:rsidR="00867A96" w:rsidRPr="00867A96">
        <w:rPr>
          <w:rFonts w:ascii="Times New Roman" w:hAnsi="Times New Roman" w:cs="Times New Roman"/>
          <w:sz w:val="28"/>
          <w:szCs w:val="28"/>
        </w:rPr>
        <w:t xml:space="preserve"> руб, вз</w:t>
      </w:r>
      <w:r w:rsidR="009B5D8B">
        <w:rPr>
          <w:rFonts w:ascii="Times New Roman" w:hAnsi="Times New Roman" w:cs="Times New Roman"/>
          <w:sz w:val="28"/>
          <w:szCs w:val="28"/>
        </w:rPr>
        <w:t>рослый</w:t>
      </w:r>
      <w:r w:rsidR="00867A96" w:rsidRPr="00867A96">
        <w:rPr>
          <w:rFonts w:ascii="Times New Roman" w:hAnsi="Times New Roman" w:cs="Times New Roman"/>
          <w:sz w:val="28"/>
          <w:szCs w:val="28"/>
        </w:rPr>
        <w:t xml:space="preserve"> </w:t>
      </w:r>
      <w:r w:rsidR="009B5D8B">
        <w:rPr>
          <w:rFonts w:ascii="Times New Roman" w:hAnsi="Times New Roman" w:cs="Times New Roman"/>
          <w:sz w:val="28"/>
          <w:szCs w:val="28"/>
        </w:rPr>
        <w:t xml:space="preserve"> - </w:t>
      </w:r>
      <w:r w:rsidR="0083335B">
        <w:rPr>
          <w:rFonts w:ascii="Times New Roman" w:hAnsi="Times New Roman" w:cs="Times New Roman"/>
          <w:sz w:val="28"/>
          <w:szCs w:val="28"/>
        </w:rPr>
        <w:t>от</w:t>
      </w:r>
      <w:r w:rsidR="00867A96" w:rsidRPr="00867A96">
        <w:rPr>
          <w:rFonts w:ascii="Times New Roman" w:hAnsi="Times New Roman" w:cs="Times New Roman"/>
          <w:sz w:val="28"/>
          <w:szCs w:val="28"/>
        </w:rPr>
        <w:t xml:space="preserve"> </w:t>
      </w:r>
      <w:r w:rsidR="007C0E1F">
        <w:rPr>
          <w:rFonts w:ascii="Times New Roman" w:hAnsi="Times New Roman" w:cs="Times New Roman"/>
          <w:sz w:val="28"/>
          <w:szCs w:val="28"/>
        </w:rPr>
        <w:t>4 150</w:t>
      </w:r>
      <w:r w:rsidR="00867A96" w:rsidRPr="00867A96">
        <w:rPr>
          <w:rFonts w:ascii="Times New Roman" w:hAnsi="Times New Roman" w:cs="Times New Roman"/>
          <w:sz w:val="28"/>
          <w:szCs w:val="28"/>
        </w:rPr>
        <w:t xml:space="preserve"> руб</w:t>
      </w:r>
      <w:r w:rsidR="006162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AD0D61" w14:textId="77777777" w:rsidR="00D43843" w:rsidRPr="0075276E" w:rsidRDefault="00D43843" w:rsidP="00D4384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5276E">
        <w:rPr>
          <w:rFonts w:ascii="Times New Roman" w:hAnsi="Times New Roman" w:cs="Times New Roman"/>
          <w:b/>
          <w:sz w:val="32"/>
          <w:szCs w:val="32"/>
        </w:rPr>
        <w:t>В программе тура:</w:t>
      </w:r>
    </w:p>
    <w:p w14:paraId="022F5DD7" w14:textId="779C61DD" w:rsidR="00E85F4F" w:rsidRDefault="008C69D9" w:rsidP="00D7657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8890972" wp14:editId="4488D8FC">
            <wp:simplePos x="0" y="0"/>
            <wp:positionH relativeFrom="margin">
              <wp:align>right</wp:align>
            </wp:positionH>
            <wp:positionV relativeFrom="paragraph">
              <wp:posOffset>236220</wp:posOffset>
            </wp:positionV>
            <wp:extent cx="3724275" cy="2638425"/>
            <wp:effectExtent l="0" t="0" r="9525" b="9525"/>
            <wp:wrapTight wrapText="bothSides">
              <wp:wrapPolygon edited="0">
                <wp:start x="0" y="0"/>
                <wp:lineTo x="0" y="21522"/>
                <wp:lineTo x="21545" y="21522"/>
                <wp:lineTo x="21545" y="0"/>
                <wp:lineTo x="0" y="0"/>
              </wp:wrapPolygon>
            </wp:wrapTight>
            <wp:docPr id="18247976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AF6">
        <w:rPr>
          <w:rFonts w:ascii="Times New Roman" w:hAnsi="Times New Roman" w:cs="Times New Roman"/>
          <w:b/>
          <w:bCs/>
          <w:sz w:val="28"/>
          <w:szCs w:val="28"/>
        </w:rPr>
        <w:t>Музей-заповедник «ЦАРИЦЫНО»</w:t>
      </w:r>
      <w:r w:rsidR="00E85F4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EB0B9BF" w14:textId="513DCF76" w:rsidR="005831C7" w:rsidRPr="003262CB" w:rsidRDefault="00843AF6" w:rsidP="00D765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CB">
        <w:rPr>
          <w:rFonts w:ascii="Times New Roman" w:hAnsi="Times New Roman" w:cs="Times New Roman"/>
          <w:sz w:val="24"/>
          <w:szCs w:val="24"/>
        </w:rPr>
        <w:t>Загородная резиденция, построенная для императрицы Екатерины Второй. И если она так и не смогла в своё время порадовать хозяйку, то сегодня сможет удивить вас. При входе тут шумно и весело, гостей развлекает музыкальный фонтан и многочисленные разнопородные утки, которые не улетают даже зимой (местный водоем не замерзает — так чего им суетиться). А в глубине парка вдруг вырастает перед глазами курган — захоронение древних вятичей, язычников, которые жили в этих местах в XI—XII веках. Но главное — постепенно вырастающий перед вами из-за деревьев Большой дворец, который лучшие архитекторы XVIII века старательно возводили для Екатерины Великой — капризной императрицы, которая так тут и не пожила (говорят, виноваты в этом проклятия предшественниц). Но благодаря которой нам остались чудесные пейзажи и застывшие в камне загадки.</w:t>
      </w:r>
    </w:p>
    <w:p w14:paraId="583C60F8" w14:textId="7338C81C" w:rsidR="003262CB" w:rsidRPr="00267F89" w:rsidRDefault="003262CB" w:rsidP="003262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CB">
        <w:rPr>
          <w:rFonts w:ascii="Times New Roman" w:hAnsi="Times New Roman" w:cs="Times New Roman"/>
          <w:b/>
          <w:sz w:val="28"/>
          <w:szCs w:val="28"/>
        </w:rPr>
        <w:t xml:space="preserve">Экскурсия по дворцовой части </w:t>
      </w:r>
      <w:r w:rsidR="00516E10">
        <w:rPr>
          <w:rFonts w:ascii="Times New Roman" w:hAnsi="Times New Roman" w:cs="Times New Roman"/>
          <w:b/>
          <w:sz w:val="28"/>
          <w:szCs w:val="28"/>
        </w:rPr>
        <w:t>территории и Большой дворец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67F89">
        <w:rPr>
          <w:rFonts w:ascii="Times New Roman" w:hAnsi="Times New Roman" w:cs="Times New Roman"/>
          <w:sz w:val="24"/>
          <w:szCs w:val="24"/>
        </w:rPr>
        <w:t>В ходе экскурсии посетители увидят уникальный архитектурный ансамбль императорской резиденции, построенной для Екатерины Великой во второй половине XVIII ст. зодчим В.И. Баженовым. Экскурсанты познакомятся с историей строительства летней загородной усадьбы и её дальнейшей судьбой, узнают, в чем проявляется игровой характер царицынской архитектуры, а также побывают в парадных залах воссозданного Большого дворца, возведенного по проекту М.Ф. Казакова.</w:t>
      </w:r>
    </w:p>
    <w:p w14:paraId="73DC22B4" w14:textId="01F3BF44" w:rsidR="00843AF6" w:rsidRDefault="00843AF6" w:rsidP="005831C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</w:t>
      </w:r>
    </w:p>
    <w:p w14:paraId="41590CF8" w14:textId="715563A2" w:rsidR="005831C7" w:rsidRDefault="005831C7" w:rsidP="005831C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стоимость тура входит:</w:t>
      </w:r>
    </w:p>
    <w:p w14:paraId="5CD3776C" w14:textId="77777777" w:rsidR="005831C7" w:rsidRDefault="005831C7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проезд на автобусе евро-класса;</w:t>
      </w:r>
    </w:p>
    <w:p w14:paraId="4657A6B7" w14:textId="2C7C6CDC" w:rsidR="00736339" w:rsidRDefault="00991BD1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гида;</w:t>
      </w:r>
    </w:p>
    <w:p w14:paraId="2658296C" w14:textId="06DDD273" w:rsidR="00991BD1" w:rsidRDefault="00991BD1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входные билеты в Большой дворец и Хлебный дом;</w:t>
      </w:r>
    </w:p>
    <w:p w14:paraId="06DF41A6" w14:textId="738B0A57" w:rsidR="00991BD1" w:rsidRDefault="00991BD1" w:rsidP="00991BD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991BD1">
        <w:rPr>
          <w:rFonts w:ascii="Times New Roman" w:hAnsi="Times New Roman" w:cs="Times New Roman"/>
          <w:sz w:val="24"/>
          <w:szCs w:val="24"/>
        </w:rPr>
        <w:t>кскурсия по двор</w:t>
      </w:r>
      <w:r>
        <w:rPr>
          <w:rFonts w:ascii="Times New Roman" w:hAnsi="Times New Roman" w:cs="Times New Roman"/>
          <w:sz w:val="24"/>
          <w:szCs w:val="24"/>
        </w:rPr>
        <w:t>цовой части территории и Большом дворцу;</w:t>
      </w:r>
      <w:r w:rsidR="00E97B49" w:rsidRPr="00E97B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893AF" w14:textId="21E65F97" w:rsidR="00E97B49" w:rsidRDefault="00E97B49" w:rsidP="00991BD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3EFB">
        <w:rPr>
          <w:rFonts w:ascii="Times New Roman" w:hAnsi="Times New Roman" w:cs="Times New Roman"/>
          <w:sz w:val="24"/>
          <w:szCs w:val="24"/>
        </w:rPr>
        <w:t>страхование группы;</w:t>
      </w:r>
    </w:p>
    <w:p w14:paraId="1DEDF47B" w14:textId="3611B723" w:rsidR="00E97B49" w:rsidRDefault="00E97B49" w:rsidP="00991BD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3EFB">
        <w:rPr>
          <w:rFonts w:ascii="Times New Roman" w:hAnsi="Times New Roman" w:cs="Times New Roman"/>
          <w:sz w:val="24"/>
          <w:szCs w:val="24"/>
        </w:rPr>
        <w:t>оформление документов для школьных групп.</w:t>
      </w:r>
    </w:p>
    <w:p w14:paraId="0305AE87" w14:textId="77777777" w:rsidR="00CA58D2" w:rsidRDefault="00CA58D2" w:rsidP="0073295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881439B" w14:textId="2E440878" w:rsidR="005831C7" w:rsidRPr="00732958" w:rsidRDefault="005831C7" w:rsidP="0073295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МЕНЕДЖЕР: Марина 8 920 607 77 84</w:t>
      </w:r>
    </w:p>
    <w:sectPr w:rsidR="005831C7" w:rsidRPr="00732958" w:rsidSect="008727E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1FB"/>
    <w:multiLevelType w:val="hybridMultilevel"/>
    <w:tmpl w:val="BB66B248"/>
    <w:lvl w:ilvl="0" w:tplc="1DB2A38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59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63"/>
    <w:rsid w:val="00045ECD"/>
    <w:rsid w:val="00052656"/>
    <w:rsid w:val="000E51B7"/>
    <w:rsid w:val="00100B63"/>
    <w:rsid w:val="00120DBE"/>
    <w:rsid w:val="0014119E"/>
    <w:rsid w:val="001503E7"/>
    <w:rsid w:val="001815CE"/>
    <w:rsid w:val="0025677F"/>
    <w:rsid w:val="00264162"/>
    <w:rsid w:val="00267F89"/>
    <w:rsid w:val="002B63D7"/>
    <w:rsid w:val="002E342D"/>
    <w:rsid w:val="003262CB"/>
    <w:rsid w:val="003C3663"/>
    <w:rsid w:val="003F67B7"/>
    <w:rsid w:val="00412A04"/>
    <w:rsid w:val="004706B7"/>
    <w:rsid w:val="0049351E"/>
    <w:rsid w:val="004A1CAA"/>
    <w:rsid w:val="004B1B3A"/>
    <w:rsid w:val="00516E10"/>
    <w:rsid w:val="00536134"/>
    <w:rsid w:val="005831C7"/>
    <w:rsid w:val="00593071"/>
    <w:rsid w:val="005A120F"/>
    <w:rsid w:val="006162B9"/>
    <w:rsid w:val="00616300"/>
    <w:rsid w:val="006B49C5"/>
    <w:rsid w:val="006C0B77"/>
    <w:rsid w:val="00723FB0"/>
    <w:rsid w:val="00732958"/>
    <w:rsid w:val="00736339"/>
    <w:rsid w:val="00746969"/>
    <w:rsid w:val="0075276E"/>
    <w:rsid w:val="007C0E1F"/>
    <w:rsid w:val="008242FF"/>
    <w:rsid w:val="00825528"/>
    <w:rsid w:val="0083335B"/>
    <w:rsid w:val="00843AF6"/>
    <w:rsid w:val="00867A96"/>
    <w:rsid w:val="00870751"/>
    <w:rsid w:val="008727E1"/>
    <w:rsid w:val="008C3312"/>
    <w:rsid w:val="008C69D9"/>
    <w:rsid w:val="00922C48"/>
    <w:rsid w:val="00983EFB"/>
    <w:rsid w:val="00991BD1"/>
    <w:rsid w:val="00997381"/>
    <w:rsid w:val="009B5D8B"/>
    <w:rsid w:val="009C3C1A"/>
    <w:rsid w:val="009E7BA9"/>
    <w:rsid w:val="00AC221E"/>
    <w:rsid w:val="00B40E57"/>
    <w:rsid w:val="00B77DE8"/>
    <w:rsid w:val="00B915B7"/>
    <w:rsid w:val="00C020A0"/>
    <w:rsid w:val="00CA58D2"/>
    <w:rsid w:val="00D43843"/>
    <w:rsid w:val="00D76578"/>
    <w:rsid w:val="00DE55E1"/>
    <w:rsid w:val="00E24296"/>
    <w:rsid w:val="00E44E43"/>
    <w:rsid w:val="00E85F4F"/>
    <w:rsid w:val="00E97B49"/>
    <w:rsid w:val="00EA59DF"/>
    <w:rsid w:val="00EE4070"/>
    <w:rsid w:val="00F12C76"/>
    <w:rsid w:val="00FA60AD"/>
    <w:rsid w:val="00FB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DAE0"/>
  <w15:chartTrackingRefBased/>
  <w15:docId w15:val="{5BB38A52-EA50-474B-943C-19B71790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4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3843"/>
    <w:rPr>
      <w:b/>
      <w:bCs/>
    </w:rPr>
  </w:style>
  <w:style w:type="paragraph" w:styleId="a4">
    <w:name w:val="List Paragraph"/>
    <w:basedOn w:val="a"/>
    <w:uiPriority w:val="34"/>
    <w:qFormat/>
    <w:rsid w:val="00583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2024-04-13T11:32:00Z</dcterms:created>
  <dcterms:modified xsi:type="dcterms:W3CDTF">2025-05-09T20:40:00Z</dcterms:modified>
</cp:coreProperties>
</file>